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3E9A" w:rsidRPr="00A224F1" w:rsidRDefault="00F03C45" w:rsidP="000E750F">
      <w:pPr>
        <w:jc w:val="both"/>
        <w:rPr>
          <w:rFonts w:ascii="Times New Roman" w:hAnsi="Times New Roman" w:cs="Times New Roman"/>
          <w:b/>
          <w:sz w:val="24"/>
          <w:szCs w:val="24"/>
        </w:rPr>
      </w:pPr>
      <w:bookmarkStart w:id="0" w:name="_GoBack"/>
      <w:bookmarkEnd w:id="0"/>
      <w:r w:rsidRPr="00A224F1">
        <w:rPr>
          <w:rFonts w:ascii="Times New Roman" w:hAnsi="Times New Roman" w:cs="Times New Roman"/>
          <w:b/>
          <w:sz w:val="24"/>
          <w:szCs w:val="24"/>
        </w:rPr>
        <w:t>Breakages in Shops</w:t>
      </w:r>
    </w:p>
    <w:p w:rsidR="00F20E6B" w:rsidRPr="00F03C45" w:rsidRDefault="00F03C45" w:rsidP="000E750F">
      <w:pPr>
        <w:jc w:val="both"/>
        <w:rPr>
          <w:rFonts w:ascii="Times New Roman" w:hAnsi="Times New Roman" w:cs="Times New Roman"/>
          <w:b/>
          <w:i/>
          <w:sz w:val="24"/>
          <w:szCs w:val="24"/>
        </w:rPr>
      </w:pPr>
      <w:r>
        <w:rPr>
          <w:rFonts w:ascii="Times New Roman" w:hAnsi="Times New Roman" w:cs="Times New Roman"/>
          <w:b/>
          <w:i/>
          <w:sz w:val="24"/>
          <w:szCs w:val="24"/>
        </w:rPr>
        <w:t>My child knocked over a glass dish in a shop the other day and the shopkeeper tried to make me pay for it (which I refused to do): who</w:t>
      </w:r>
      <w:r w:rsidR="00A224F1">
        <w:rPr>
          <w:rFonts w:ascii="Times New Roman" w:hAnsi="Times New Roman" w:cs="Times New Roman"/>
          <w:b/>
          <w:i/>
          <w:sz w:val="24"/>
          <w:szCs w:val="24"/>
        </w:rPr>
        <w:t>m</w:t>
      </w:r>
      <w:r>
        <w:rPr>
          <w:rFonts w:ascii="Times New Roman" w:hAnsi="Times New Roman" w:cs="Times New Roman"/>
          <w:b/>
          <w:i/>
          <w:sz w:val="24"/>
          <w:szCs w:val="24"/>
        </w:rPr>
        <w:t xml:space="preserve"> do Jewish business ethics support in this case, me or the shop-keeper? </w:t>
      </w:r>
    </w:p>
    <w:p w:rsidR="008E4F77" w:rsidRDefault="00F03C45" w:rsidP="000E750F">
      <w:pPr>
        <w:jc w:val="both"/>
        <w:rPr>
          <w:rFonts w:ascii="Times New Roman" w:hAnsi="Times New Roman" w:cs="Times New Roman"/>
          <w:sz w:val="24"/>
          <w:szCs w:val="24"/>
        </w:rPr>
      </w:pPr>
      <w:r>
        <w:rPr>
          <w:rFonts w:ascii="Times New Roman" w:hAnsi="Times New Roman" w:cs="Times New Roman"/>
          <w:sz w:val="24"/>
          <w:szCs w:val="24"/>
        </w:rPr>
        <w:t>You will not be surprised to hear that the answer depends on the precise circumstances</w:t>
      </w:r>
      <w:r w:rsidR="004A02B1">
        <w:rPr>
          <w:rFonts w:ascii="Times New Roman" w:hAnsi="Times New Roman" w:cs="Times New Roman"/>
          <w:sz w:val="24"/>
          <w:szCs w:val="24"/>
        </w:rPr>
        <w:t>.</w:t>
      </w:r>
      <w:r w:rsidR="00A224F1">
        <w:rPr>
          <w:rFonts w:ascii="Times New Roman" w:hAnsi="Times New Roman" w:cs="Times New Roman"/>
          <w:sz w:val="24"/>
          <w:szCs w:val="24"/>
        </w:rPr>
        <w:t xml:space="preserve"> </w:t>
      </w:r>
    </w:p>
    <w:p w:rsidR="00F03C45" w:rsidRDefault="00F03C45" w:rsidP="000E750F">
      <w:pPr>
        <w:jc w:val="both"/>
        <w:rPr>
          <w:rFonts w:ascii="Times New Roman" w:hAnsi="Times New Roman" w:cs="Times New Roman"/>
          <w:sz w:val="24"/>
          <w:szCs w:val="24"/>
        </w:rPr>
      </w:pPr>
      <w:r>
        <w:rPr>
          <w:rFonts w:ascii="Times New Roman" w:hAnsi="Times New Roman" w:cs="Times New Roman"/>
          <w:sz w:val="24"/>
          <w:szCs w:val="24"/>
        </w:rPr>
        <w:t xml:space="preserve">Secular legal liability generally depends on establishing a basis for responsibility, </w:t>
      </w:r>
      <w:r w:rsidR="00A224F1">
        <w:rPr>
          <w:rFonts w:ascii="Times New Roman" w:hAnsi="Times New Roman" w:cs="Times New Roman"/>
          <w:sz w:val="24"/>
          <w:szCs w:val="24"/>
        </w:rPr>
        <w:t xml:space="preserve">arising from </w:t>
      </w:r>
      <w:r>
        <w:rPr>
          <w:rFonts w:ascii="Times New Roman" w:hAnsi="Times New Roman" w:cs="Times New Roman"/>
          <w:sz w:val="24"/>
          <w:szCs w:val="24"/>
        </w:rPr>
        <w:t xml:space="preserve">a contract or </w:t>
      </w:r>
      <w:r w:rsidR="00A224F1">
        <w:rPr>
          <w:rFonts w:ascii="Times New Roman" w:hAnsi="Times New Roman" w:cs="Times New Roman"/>
          <w:sz w:val="24"/>
          <w:szCs w:val="24"/>
        </w:rPr>
        <w:t>from</w:t>
      </w:r>
      <w:r>
        <w:rPr>
          <w:rFonts w:ascii="Times New Roman" w:hAnsi="Times New Roman" w:cs="Times New Roman"/>
          <w:sz w:val="24"/>
          <w:szCs w:val="24"/>
        </w:rPr>
        <w:t xml:space="preserve"> the negligence or other wrong-doing of one side or the other.  As a general rule, without fault of some kind or a contractual</w:t>
      </w:r>
      <w:r w:rsidR="0076177B">
        <w:rPr>
          <w:rFonts w:ascii="Times New Roman" w:hAnsi="Times New Roman" w:cs="Times New Roman"/>
          <w:sz w:val="24"/>
          <w:szCs w:val="24"/>
        </w:rPr>
        <w:t xml:space="preserve"> or other legal</w:t>
      </w:r>
      <w:r>
        <w:rPr>
          <w:rFonts w:ascii="Times New Roman" w:hAnsi="Times New Roman" w:cs="Times New Roman"/>
          <w:sz w:val="24"/>
          <w:szCs w:val="24"/>
        </w:rPr>
        <w:t xml:space="preserve"> assumption of responsibility, there will be no secular legal liability.  </w:t>
      </w:r>
    </w:p>
    <w:p w:rsidR="00F03C45" w:rsidRDefault="00F03C45" w:rsidP="000E750F">
      <w:pPr>
        <w:jc w:val="both"/>
        <w:rPr>
          <w:rFonts w:ascii="Times New Roman" w:hAnsi="Times New Roman" w:cs="Times New Roman"/>
          <w:sz w:val="24"/>
          <w:szCs w:val="24"/>
        </w:rPr>
      </w:pPr>
      <w:r>
        <w:rPr>
          <w:rFonts w:ascii="Times New Roman" w:hAnsi="Times New Roman" w:cs="Times New Roman"/>
          <w:sz w:val="24"/>
          <w:szCs w:val="24"/>
        </w:rPr>
        <w:t xml:space="preserve">The </w:t>
      </w:r>
      <w:proofErr w:type="spellStart"/>
      <w:r>
        <w:rPr>
          <w:rFonts w:ascii="Times New Roman" w:hAnsi="Times New Roman" w:cs="Times New Roman"/>
          <w:sz w:val="24"/>
          <w:szCs w:val="24"/>
        </w:rPr>
        <w:t>halachah</w:t>
      </w:r>
      <w:proofErr w:type="spellEnd"/>
      <w:r>
        <w:rPr>
          <w:rFonts w:ascii="Times New Roman" w:hAnsi="Times New Roman" w:cs="Times New Roman"/>
          <w:sz w:val="24"/>
          <w:szCs w:val="24"/>
        </w:rPr>
        <w:t xml:space="preserve"> takes account of contractual responsibility and of the presence or absence of negligence; but they are not necessarily the determining factors.  In the classic Biblical case of a no-fault accident between two items of property in the course of which one is damaged and the other is not (oxen, in the text, but they could just as well be motor-cars) the financial burden of the accident is in effect </w:t>
      </w:r>
      <w:r w:rsidR="0076177B">
        <w:rPr>
          <w:rFonts w:ascii="Times New Roman" w:hAnsi="Times New Roman" w:cs="Times New Roman"/>
          <w:sz w:val="24"/>
          <w:szCs w:val="24"/>
        </w:rPr>
        <w:t>shared</w:t>
      </w:r>
      <w:r>
        <w:rPr>
          <w:rFonts w:ascii="Times New Roman" w:hAnsi="Times New Roman" w:cs="Times New Roman"/>
          <w:sz w:val="24"/>
          <w:szCs w:val="24"/>
        </w:rPr>
        <w:t xml:space="preserve">, rather than one person bearing the entire burden </w:t>
      </w:r>
      <w:r w:rsidR="00A224F1">
        <w:rPr>
          <w:rFonts w:ascii="Times New Roman" w:hAnsi="Times New Roman" w:cs="Times New Roman"/>
          <w:sz w:val="24"/>
          <w:szCs w:val="24"/>
        </w:rPr>
        <w:t xml:space="preserve">just </w:t>
      </w:r>
      <w:r>
        <w:rPr>
          <w:rFonts w:ascii="Times New Roman" w:hAnsi="Times New Roman" w:cs="Times New Roman"/>
          <w:sz w:val="24"/>
          <w:szCs w:val="24"/>
        </w:rPr>
        <w:t xml:space="preserve">because his or her property happened to be stronger on the day.  In other contexts, the </w:t>
      </w:r>
      <w:proofErr w:type="spellStart"/>
      <w:r>
        <w:rPr>
          <w:rFonts w:ascii="Times New Roman" w:hAnsi="Times New Roman" w:cs="Times New Roman"/>
          <w:sz w:val="24"/>
          <w:szCs w:val="24"/>
        </w:rPr>
        <w:t>halachah</w:t>
      </w:r>
      <w:proofErr w:type="spellEnd"/>
      <w:r>
        <w:rPr>
          <w:rFonts w:ascii="Times New Roman" w:hAnsi="Times New Roman" w:cs="Times New Roman"/>
          <w:sz w:val="24"/>
          <w:szCs w:val="24"/>
        </w:rPr>
        <w:t xml:space="preserve"> is as rigidly fault-based as </w:t>
      </w:r>
      <w:r w:rsidR="000C46FF">
        <w:rPr>
          <w:rFonts w:ascii="Times New Roman" w:hAnsi="Times New Roman" w:cs="Times New Roman"/>
          <w:sz w:val="24"/>
          <w:szCs w:val="24"/>
        </w:rPr>
        <w:t xml:space="preserve">in secular law, and the maxim “the person who wants to extract money from someone else is the one who has to prove the liability” is applied.  In other contexts, there is in effect a halachic presumption of fault without proof being necessary: the most obvious example being </w:t>
      </w:r>
      <w:r w:rsidR="00A224F1">
        <w:rPr>
          <w:rFonts w:ascii="Times New Roman" w:hAnsi="Times New Roman" w:cs="Times New Roman"/>
          <w:sz w:val="24"/>
          <w:szCs w:val="24"/>
        </w:rPr>
        <w:t xml:space="preserve">the </w:t>
      </w:r>
      <w:r w:rsidR="000C46FF">
        <w:rPr>
          <w:rFonts w:ascii="Times New Roman" w:hAnsi="Times New Roman" w:cs="Times New Roman"/>
          <w:sz w:val="24"/>
          <w:szCs w:val="24"/>
        </w:rPr>
        <w:t xml:space="preserve">borrower’s liability for </w:t>
      </w:r>
      <w:r w:rsidR="00A224F1">
        <w:rPr>
          <w:rFonts w:ascii="Times New Roman" w:hAnsi="Times New Roman" w:cs="Times New Roman"/>
          <w:sz w:val="24"/>
          <w:szCs w:val="24"/>
        </w:rPr>
        <w:t xml:space="preserve">no-fault </w:t>
      </w:r>
      <w:r w:rsidR="000C46FF">
        <w:rPr>
          <w:rFonts w:ascii="Times New Roman" w:hAnsi="Times New Roman" w:cs="Times New Roman"/>
          <w:sz w:val="24"/>
          <w:szCs w:val="24"/>
        </w:rPr>
        <w:t>damage.</w:t>
      </w:r>
    </w:p>
    <w:p w:rsidR="000C46FF" w:rsidRDefault="0017367B" w:rsidP="000E750F">
      <w:pPr>
        <w:jc w:val="both"/>
        <w:rPr>
          <w:rFonts w:ascii="Times New Roman" w:hAnsi="Times New Roman" w:cs="Times New Roman"/>
          <w:sz w:val="24"/>
          <w:szCs w:val="24"/>
        </w:rPr>
      </w:pPr>
      <w:r>
        <w:rPr>
          <w:rFonts w:ascii="Times New Roman" w:hAnsi="Times New Roman" w:cs="Times New Roman"/>
          <w:sz w:val="24"/>
          <w:szCs w:val="24"/>
        </w:rPr>
        <w:t xml:space="preserve">The </w:t>
      </w:r>
      <w:r w:rsidR="0076177B">
        <w:rPr>
          <w:rFonts w:ascii="Times New Roman" w:hAnsi="Times New Roman" w:cs="Times New Roman"/>
          <w:sz w:val="24"/>
          <w:szCs w:val="24"/>
        </w:rPr>
        <w:t xml:space="preserve">most obvious question in this case will be “whose fault was it?”, </w:t>
      </w:r>
      <w:r w:rsidR="00A224F1">
        <w:rPr>
          <w:rFonts w:ascii="Times New Roman" w:hAnsi="Times New Roman" w:cs="Times New Roman"/>
          <w:sz w:val="24"/>
          <w:szCs w:val="24"/>
        </w:rPr>
        <w:t>looking at all the circumstances</w:t>
      </w:r>
      <w:r w:rsidR="0076177B">
        <w:rPr>
          <w:rFonts w:ascii="Times New Roman" w:hAnsi="Times New Roman" w:cs="Times New Roman"/>
          <w:sz w:val="24"/>
          <w:szCs w:val="24"/>
        </w:rPr>
        <w:t xml:space="preserve">.  </w:t>
      </w:r>
      <w:r w:rsidR="00A224F1">
        <w:rPr>
          <w:rFonts w:ascii="Times New Roman" w:hAnsi="Times New Roman" w:cs="Times New Roman"/>
          <w:sz w:val="24"/>
          <w:szCs w:val="24"/>
        </w:rPr>
        <w:t>For example, p</w:t>
      </w:r>
      <w:r w:rsidR="0076177B">
        <w:rPr>
          <w:rFonts w:ascii="Times New Roman" w:hAnsi="Times New Roman" w:cs="Times New Roman"/>
          <w:sz w:val="24"/>
          <w:szCs w:val="24"/>
        </w:rPr>
        <w:t>iling dishes in stacks right on the edge of shelves may be making it almost impossible to avoid incidents of this kind</w:t>
      </w:r>
      <w:r w:rsidR="00A224F1">
        <w:rPr>
          <w:rFonts w:ascii="Times New Roman" w:hAnsi="Times New Roman" w:cs="Times New Roman"/>
          <w:sz w:val="24"/>
          <w:szCs w:val="24"/>
        </w:rPr>
        <w:t xml:space="preserve"> (more so if this is a shop where </w:t>
      </w:r>
      <w:r w:rsidR="0076177B">
        <w:rPr>
          <w:rFonts w:ascii="Times New Roman" w:hAnsi="Times New Roman" w:cs="Times New Roman"/>
          <w:sz w:val="24"/>
          <w:szCs w:val="24"/>
        </w:rPr>
        <w:t xml:space="preserve">children </w:t>
      </w:r>
      <w:r w:rsidR="00A224F1">
        <w:rPr>
          <w:rFonts w:ascii="Times New Roman" w:hAnsi="Times New Roman" w:cs="Times New Roman"/>
          <w:sz w:val="24"/>
          <w:szCs w:val="24"/>
        </w:rPr>
        <w:t xml:space="preserve">are </w:t>
      </w:r>
      <w:r w:rsidR="0076177B">
        <w:rPr>
          <w:rFonts w:ascii="Times New Roman" w:hAnsi="Times New Roman" w:cs="Times New Roman"/>
          <w:sz w:val="24"/>
          <w:szCs w:val="24"/>
        </w:rPr>
        <w:t xml:space="preserve">expected </w:t>
      </w:r>
      <w:r w:rsidR="00A224F1">
        <w:rPr>
          <w:rFonts w:ascii="Times New Roman" w:hAnsi="Times New Roman" w:cs="Times New Roman"/>
          <w:sz w:val="24"/>
          <w:szCs w:val="24"/>
        </w:rPr>
        <w:t xml:space="preserve">or </w:t>
      </w:r>
      <w:r w:rsidR="0076177B">
        <w:rPr>
          <w:rFonts w:ascii="Times New Roman" w:hAnsi="Times New Roman" w:cs="Times New Roman"/>
          <w:sz w:val="24"/>
          <w:szCs w:val="24"/>
        </w:rPr>
        <w:t>encouraged</w:t>
      </w:r>
      <w:r w:rsidR="00A224F1">
        <w:rPr>
          <w:rFonts w:ascii="Times New Roman" w:hAnsi="Times New Roman" w:cs="Times New Roman"/>
          <w:sz w:val="24"/>
          <w:szCs w:val="24"/>
        </w:rPr>
        <w:t>)</w:t>
      </w:r>
      <w:r w:rsidR="0076177B">
        <w:rPr>
          <w:rFonts w:ascii="Times New Roman" w:hAnsi="Times New Roman" w:cs="Times New Roman"/>
          <w:sz w:val="24"/>
          <w:szCs w:val="24"/>
        </w:rPr>
        <w:t xml:space="preserve">.  At the other end of the spectrum, </w:t>
      </w:r>
      <w:r>
        <w:rPr>
          <w:rFonts w:ascii="Times New Roman" w:hAnsi="Times New Roman" w:cs="Times New Roman"/>
          <w:sz w:val="24"/>
          <w:szCs w:val="24"/>
        </w:rPr>
        <w:t>taking children into a shop</w:t>
      </w:r>
      <w:r w:rsidR="00A224F1">
        <w:rPr>
          <w:rFonts w:ascii="Times New Roman" w:hAnsi="Times New Roman" w:cs="Times New Roman"/>
          <w:sz w:val="24"/>
          <w:szCs w:val="24"/>
        </w:rPr>
        <w:t xml:space="preserve"> selling only high</w:t>
      </w:r>
      <w:r>
        <w:rPr>
          <w:rFonts w:ascii="Times New Roman" w:hAnsi="Times New Roman" w:cs="Times New Roman"/>
          <w:sz w:val="24"/>
          <w:szCs w:val="24"/>
        </w:rPr>
        <w:t xml:space="preserve">-value and fragile articles, is asking for trouble.  </w:t>
      </w:r>
      <w:r w:rsidR="00A224F1">
        <w:rPr>
          <w:rFonts w:ascii="Times New Roman" w:hAnsi="Times New Roman" w:cs="Times New Roman"/>
          <w:sz w:val="24"/>
          <w:szCs w:val="24"/>
        </w:rPr>
        <w:t xml:space="preserve">Which of these two extremes is your case nearer?  </w:t>
      </w:r>
      <w:r>
        <w:rPr>
          <w:rFonts w:ascii="Times New Roman" w:hAnsi="Times New Roman" w:cs="Times New Roman"/>
          <w:sz w:val="24"/>
          <w:szCs w:val="24"/>
        </w:rPr>
        <w:t xml:space="preserve">You may </w:t>
      </w:r>
      <w:r w:rsidR="00A224F1">
        <w:rPr>
          <w:rFonts w:ascii="Times New Roman" w:hAnsi="Times New Roman" w:cs="Times New Roman"/>
          <w:sz w:val="24"/>
          <w:szCs w:val="24"/>
        </w:rPr>
        <w:t xml:space="preserve">also </w:t>
      </w:r>
      <w:r>
        <w:rPr>
          <w:rFonts w:ascii="Times New Roman" w:hAnsi="Times New Roman" w:cs="Times New Roman"/>
          <w:sz w:val="24"/>
          <w:szCs w:val="24"/>
        </w:rPr>
        <w:t>wish to ask yourself whether your child was having an occasional “off-day” or behaved entirely normally and reasonably.</w:t>
      </w:r>
    </w:p>
    <w:p w:rsidR="00F03C45" w:rsidRDefault="0017367B" w:rsidP="000E750F">
      <w:pPr>
        <w:jc w:val="both"/>
        <w:rPr>
          <w:rFonts w:ascii="Times New Roman" w:hAnsi="Times New Roman" w:cs="Times New Roman"/>
          <w:sz w:val="24"/>
          <w:szCs w:val="24"/>
        </w:rPr>
      </w:pPr>
      <w:r>
        <w:rPr>
          <w:rFonts w:ascii="Times New Roman" w:hAnsi="Times New Roman" w:cs="Times New Roman"/>
          <w:sz w:val="24"/>
          <w:szCs w:val="24"/>
        </w:rPr>
        <w:t xml:space="preserve">Some shops have notices up to the effect that breakages must be paid for.  Whether those are </w:t>
      </w:r>
      <w:r w:rsidR="00A224F1">
        <w:rPr>
          <w:rFonts w:ascii="Times New Roman" w:hAnsi="Times New Roman" w:cs="Times New Roman"/>
          <w:sz w:val="24"/>
          <w:szCs w:val="24"/>
        </w:rPr>
        <w:t xml:space="preserve">legally </w:t>
      </w:r>
      <w:r>
        <w:rPr>
          <w:rFonts w:ascii="Times New Roman" w:hAnsi="Times New Roman" w:cs="Times New Roman"/>
          <w:sz w:val="24"/>
          <w:szCs w:val="24"/>
        </w:rPr>
        <w:t xml:space="preserve">effective will depend in part on whether they are presented with sufficient prominence, and in such a way, as to be clearly requiring an acceptance of responsibility by those who choose to enter the shop.  </w:t>
      </w:r>
      <w:r w:rsidR="00A224F1">
        <w:rPr>
          <w:rFonts w:ascii="Times New Roman" w:hAnsi="Times New Roman" w:cs="Times New Roman"/>
          <w:sz w:val="24"/>
          <w:szCs w:val="24"/>
        </w:rPr>
        <w:t xml:space="preserve">It </w:t>
      </w:r>
      <w:r>
        <w:rPr>
          <w:rFonts w:ascii="Times New Roman" w:hAnsi="Times New Roman" w:cs="Times New Roman"/>
          <w:sz w:val="24"/>
          <w:szCs w:val="24"/>
        </w:rPr>
        <w:t xml:space="preserve">will </w:t>
      </w:r>
      <w:r w:rsidR="00A224F1">
        <w:rPr>
          <w:rFonts w:ascii="Times New Roman" w:hAnsi="Times New Roman" w:cs="Times New Roman"/>
          <w:sz w:val="24"/>
          <w:szCs w:val="24"/>
        </w:rPr>
        <w:t xml:space="preserve">also </w:t>
      </w:r>
      <w:r>
        <w:rPr>
          <w:rFonts w:ascii="Times New Roman" w:hAnsi="Times New Roman" w:cs="Times New Roman"/>
          <w:sz w:val="24"/>
          <w:szCs w:val="24"/>
        </w:rPr>
        <w:t>be relevant whether and how the article was handled: no notice of this kind will be sufficient to pass to the customer liability for an article which simply falls apart when examined before purchase in the normal manner.</w:t>
      </w:r>
    </w:p>
    <w:p w:rsidR="0017367B" w:rsidRDefault="0017367B" w:rsidP="000E750F">
      <w:pPr>
        <w:jc w:val="both"/>
        <w:rPr>
          <w:rFonts w:ascii="Times New Roman" w:hAnsi="Times New Roman" w:cs="Times New Roman"/>
          <w:sz w:val="24"/>
          <w:szCs w:val="24"/>
        </w:rPr>
      </w:pPr>
      <w:r>
        <w:rPr>
          <w:rFonts w:ascii="Times New Roman" w:hAnsi="Times New Roman" w:cs="Times New Roman"/>
          <w:sz w:val="24"/>
          <w:szCs w:val="24"/>
        </w:rPr>
        <w:t xml:space="preserve">An additional legal and halachic issue that arises in your case is whether you are responsible for liabilities incurred by your child.  </w:t>
      </w:r>
      <w:r w:rsidR="00A224F1">
        <w:rPr>
          <w:rFonts w:ascii="Times New Roman" w:hAnsi="Times New Roman" w:cs="Times New Roman"/>
          <w:sz w:val="24"/>
          <w:szCs w:val="24"/>
        </w:rPr>
        <w:t xml:space="preserve">Again depending on the precise circumstances, it will sometimes </w:t>
      </w:r>
      <w:r>
        <w:rPr>
          <w:rFonts w:ascii="Times New Roman" w:hAnsi="Times New Roman" w:cs="Times New Roman"/>
          <w:sz w:val="24"/>
          <w:szCs w:val="24"/>
        </w:rPr>
        <w:t>be possible both in secular law and</w:t>
      </w:r>
      <w:r w:rsidR="00A224F1">
        <w:rPr>
          <w:rFonts w:ascii="Times New Roman" w:hAnsi="Times New Roman" w:cs="Times New Roman"/>
          <w:sz w:val="24"/>
          <w:szCs w:val="24"/>
        </w:rPr>
        <w:t xml:space="preserve"> </w:t>
      </w:r>
      <w:r>
        <w:rPr>
          <w:rFonts w:ascii="Times New Roman" w:hAnsi="Times New Roman" w:cs="Times New Roman"/>
          <w:sz w:val="24"/>
          <w:szCs w:val="24"/>
        </w:rPr>
        <w:t xml:space="preserve">in </w:t>
      </w:r>
      <w:proofErr w:type="spellStart"/>
      <w:r w:rsidRPr="00A224F1">
        <w:rPr>
          <w:rFonts w:ascii="Times New Roman" w:hAnsi="Times New Roman" w:cs="Times New Roman"/>
          <w:sz w:val="24"/>
          <w:szCs w:val="24"/>
        </w:rPr>
        <w:t>halachah</w:t>
      </w:r>
      <w:proofErr w:type="spellEnd"/>
      <w:r w:rsidRPr="00A224F1">
        <w:rPr>
          <w:rFonts w:ascii="Times New Roman" w:hAnsi="Times New Roman" w:cs="Times New Roman"/>
          <w:sz w:val="24"/>
          <w:szCs w:val="24"/>
        </w:rPr>
        <w:t xml:space="preserve"> to</w:t>
      </w:r>
      <w:r>
        <w:rPr>
          <w:rFonts w:ascii="Times New Roman" w:hAnsi="Times New Roman" w:cs="Times New Roman"/>
          <w:sz w:val="24"/>
          <w:szCs w:val="24"/>
        </w:rPr>
        <w:t xml:space="preserve"> disclaim liability for your children’s behaviour; but it is not always an attractive position to adopt (or one that will play an effective part in building our children’s sense of personal moral responsibility – although requiring a contribution from pocket-money might well be part of that process!).</w:t>
      </w:r>
    </w:p>
    <w:p w:rsidR="00F03C45" w:rsidRPr="0076177B" w:rsidRDefault="0076177B" w:rsidP="000E750F">
      <w:pPr>
        <w:jc w:val="both"/>
        <w:rPr>
          <w:rFonts w:ascii="Times New Roman" w:hAnsi="Times New Roman" w:cs="Times New Roman"/>
          <w:sz w:val="24"/>
          <w:szCs w:val="24"/>
        </w:rPr>
      </w:pPr>
      <w:r>
        <w:rPr>
          <w:rFonts w:ascii="Times New Roman" w:hAnsi="Times New Roman" w:cs="Times New Roman"/>
          <w:sz w:val="24"/>
          <w:szCs w:val="24"/>
        </w:rPr>
        <w:t xml:space="preserve">The application of these halachic principles will inevitably produce anomalies, as hard-letter law always does.  It is one of the functions of Jewish business ethics to pick up where the strict </w:t>
      </w:r>
      <w:proofErr w:type="spellStart"/>
      <w:r>
        <w:rPr>
          <w:rFonts w:ascii="Times New Roman" w:hAnsi="Times New Roman" w:cs="Times New Roman"/>
          <w:sz w:val="24"/>
          <w:szCs w:val="24"/>
        </w:rPr>
        <w:t>halachah</w:t>
      </w:r>
      <w:proofErr w:type="spellEnd"/>
      <w:r>
        <w:rPr>
          <w:rFonts w:ascii="Times New Roman" w:hAnsi="Times New Roman" w:cs="Times New Roman"/>
          <w:sz w:val="24"/>
          <w:szCs w:val="24"/>
        </w:rPr>
        <w:t xml:space="preserve"> leaves off, and to suggest areas where people may choose to act </w:t>
      </w:r>
      <w:proofErr w:type="spellStart"/>
      <w:r>
        <w:rPr>
          <w:rFonts w:ascii="Times New Roman" w:hAnsi="Times New Roman" w:cs="Times New Roman"/>
          <w:i/>
          <w:sz w:val="24"/>
          <w:szCs w:val="24"/>
        </w:rPr>
        <w:t>lifnim</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mishuras</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hadin</w:t>
      </w:r>
      <w:proofErr w:type="spellEnd"/>
      <w:r>
        <w:rPr>
          <w:rFonts w:ascii="Times New Roman" w:hAnsi="Times New Roman" w:cs="Times New Roman"/>
          <w:sz w:val="24"/>
          <w:szCs w:val="24"/>
        </w:rPr>
        <w:t xml:space="preserve"> (over and above the legal requirements).  </w:t>
      </w:r>
      <w:r w:rsidR="00A224F1">
        <w:rPr>
          <w:rFonts w:ascii="Times New Roman" w:hAnsi="Times New Roman" w:cs="Times New Roman"/>
          <w:sz w:val="24"/>
          <w:szCs w:val="24"/>
        </w:rPr>
        <w:t>F</w:t>
      </w:r>
      <w:r>
        <w:rPr>
          <w:rFonts w:ascii="Times New Roman" w:hAnsi="Times New Roman" w:cs="Times New Roman"/>
          <w:sz w:val="24"/>
          <w:szCs w:val="24"/>
        </w:rPr>
        <w:t xml:space="preserve">or example, if you </w:t>
      </w:r>
      <w:r w:rsidR="00A224F1">
        <w:rPr>
          <w:rFonts w:ascii="Times New Roman" w:hAnsi="Times New Roman" w:cs="Times New Roman"/>
          <w:sz w:val="24"/>
          <w:szCs w:val="24"/>
        </w:rPr>
        <w:t xml:space="preserve">decide that you are not </w:t>
      </w:r>
      <w:r w:rsidR="00A224F1">
        <w:rPr>
          <w:rFonts w:ascii="Times New Roman" w:hAnsi="Times New Roman" w:cs="Times New Roman"/>
          <w:sz w:val="24"/>
          <w:szCs w:val="24"/>
        </w:rPr>
        <w:lastRenderedPageBreak/>
        <w:t xml:space="preserve">responsible for the </w:t>
      </w:r>
      <w:r>
        <w:rPr>
          <w:rFonts w:ascii="Times New Roman" w:hAnsi="Times New Roman" w:cs="Times New Roman"/>
          <w:sz w:val="24"/>
          <w:szCs w:val="24"/>
        </w:rPr>
        <w:t xml:space="preserve">damage </w:t>
      </w:r>
      <w:r w:rsidR="00A224F1">
        <w:rPr>
          <w:rFonts w:ascii="Times New Roman" w:hAnsi="Times New Roman" w:cs="Times New Roman"/>
          <w:sz w:val="24"/>
          <w:szCs w:val="24"/>
        </w:rPr>
        <w:t xml:space="preserve">you might choose to pay if </w:t>
      </w:r>
      <w:r>
        <w:rPr>
          <w:rFonts w:ascii="Times New Roman" w:hAnsi="Times New Roman" w:cs="Times New Roman"/>
          <w:sz w:val="24"/>
          <w:szCs w:val="24"/>
        </w:rPr>
        <w:t xml:space="preserve">the </w:t>
      </w:r>
      <w:r w:rsidR="00A224F1">
        <w:rPr>
          <w:rFonts w:ascii="Times New Roman" w:hAnsi="Times New Roman" w:cs="Times New Roman"/>
          <w:sz w:val="24"/>
          <w:szCs w:val="24"/>
        </w:rPr>
        <w:t xml:space="preserve">price of the </w:t>
      </w:r>
      <w:r>
        <w:rPr>
          <w:rFonts w:ascii="Times New Roman" w:hAnsi="Times New Roman" w:cs="Times New Roman"/>
          <w:sz w:val="24"/>
          <w:szCs w:val="24"/>
        </w:rPr>
        <w:t>dish is trivial for you but may be more significant to the shop-keeper; or you might wish to protect the person who filled the shelf carelessly from the anger of the shop-owner, by paying for the breakage but offering a friendly word of advice at the same time about stacking shelves in the future.</w:t>
      </w:r>
    </w:p>
    <w:p w:rsidR="00F03C45" w:rsidRPr="00A224F1" w:rsidRDefault="004A1659" w:rsidP="000E750F">
      <w:pPr>
        <w:jc w:val="both"/>
        <w:rPr>
          <w:rFonts w:ascii="Times New Roman" w:hAnsi="Times New Roman" w:cs="Times New Roman"/>
          <w:sz w:val="24"/>
          <w:szCs w:val="24"/>
        </w:rPr>
      </w:pPr>
      <w:r>
        <w:rPr>
          <w:rFonts w:ascii="Times New Roman" w:hAnsi="Times New Roman" w:cs="Times New Roman"/>
          <w:sz w:val="24"/>
          <w:szCs w:val="24"/>
        </w:rPr>
        <w:t>Y</w:t>
      </w:r>
      <w:r w:rsidR="00A224F1">
        <w:rPr>
          <w:rFonts w:ascii="Times New Roman" w:hAnsi="Times New Roman" w:cs="Times New Roman"/>
          <w:sz w:val="24"/>
          <w:szCs w:val="24"/>
        </w:rPr>
        <w:t xml:space="preserve">ou and the shopkeeper </w:t>
      </w:r>
      <w:r>
        <w:rPr>
          <w:rFonts w:ascii="Times New Roman" w:hAnsi="Times New Roman" w:cs="Times New Roman"/>
          <w:sz w:val="24"/>
          <w:szCs w:val="24"/>
        </w:rPr>
        <w:t xml:space="preserve">may </w:t>
      </w:r>
      <w:r w:rsidR="00A224F1">
        <w:rPr>
          <w:rFonts w:ascii="Times New Roman" w:hAnsi="Times New Roman" w:cs="Times New Roman"/>
          <w:sz w:val="24"/>
          <w:szCs w:val="24"/>
        </w:rPr>
        <w:t xml:space="preserve">think </w:t>
      </w:r>
      <w:r>
        <w:rPr>
          <w:rFonts w:ascii="Times New Roman" w:hAnsi="Times New Roman" w:cs="Times New Roman"/>
          <w:sz w:val="24"/>
          <w:szCs w:val="24"/>
        </w:rPr>
        <w:t xml:space="preserve">it </w:t>
      </w:r>
      <w:r w:rsidR="00A224F1">
        <w:rPr>
          <w:rFonts w:ascii="Times New Roman" w:hAnsi="Times New Roman" w:cs="Times New Roman"/>
          <w:sz w:val="24"/>
          <w:szCs w:val="24"/>
        </w:rPr>
        <w:t xml:space="preserve">worth referring </w:t>
      </w:r>
      <w:r>
        <w:rPr>
          <w:rFonts w:ascii="Times New Roman" w:hAnsi="Times New Roman" w:cs="Times New Roman"/>
          <w:sz w:val="24"/>
          <w:szCs w:val="24"/>
        </w:rPr>
        <w:t xml:space="preserve">this case </w:t>
      </w:r>
      <w:r w:rsidR="00A224F1">
        <w:rPr>
          <w:rFonts w:ascii="Times New Roman" w:hAnsi="Times New Roman" w:cs="Times New Roman"/>
          <w:sz w:val="24"/>
          <w:szCs w:val="24"/>
        </w:rPr>
        <w:t xml:space="preserve">to a </w:t>
      </w:r>
      <w:proofErr w:type="spellStart"/>
      <w:r w:rsidR="00A224F1">
        <w:rPr>
          <w:rFonts w:ascii="Times New Roman" w:hAnsi="Times New Roman" w:cs="Times New Roman"/>
          <w:i/>
          <w:sz w:val="24"/>
          <w:szCs w:val="24"/>
        </w:rPr>
        <w:t>beis</w:t>
      </w:r>
      <w:proofErr w:type="spellEnd"/>
      <w:r w:rsidR="00A224F1">
        <w:rPr>
          <w:rFonts w:ascii="Times New Roman" w:hAnsi="Times New Roman" w:cs="Times New Roman"/>
          <w:i/>
          <w:sz w:val="24"/>
          <w:szCs w:val="24"/>
        </w:rPr>
        <w:t xml:space="preserve"> din</w:t>
      </w:r>
      <w:r w:rsidR="00A224F1">
        <w:rPr>
          <w:rFonts w:ascii="Times New Roman" w:hAnsi="Times New Roman" w:cs="Times New Roman"/>
          <w:sz w:val="24"/>
          <w:szCs w:val="24"/>
        </w:rPr>
        <w:t xml:space="preserve">.  </w:t>
      </w:r>
      <w:proofErr w:type="spellStart"/>
      <w:r w:rsidRPr="004A1659">
        <w:rPr>
          <w:rFonts w:ascii="Times New Roman" w:hAnsi="Times New Roman" w:cs="Times New Roman"/>
          <w:i/>
          <w:sz w:val="24"/>
          <w:szCs w:val="24"/>
        </w:rPr>
        <w:t>Batei</w:t>
      </w:r>
      <w:proofErr w:type="spellEnd"/>
      <w:r w:rsidRPr="004A1659">
        <w:rPr>
          <w:rFonts w:ascii="Times New Roman" w:hAnsi="Times New Roman" w:cs="Times New Roman"/>
          <w:i/>
          <w:sz w:val="24"/>
          <w:szCs w:val="24"/>
        </w:rPr>
        <w:t xml:space="preserve"> din</w:t>
      </w:r>
      <w:r>
        <w:rPr>
          <w:rFonts w:ascii="Times New Roman" w:hAnsi="Times New Roman" w:cs="Times New Roman"/>
          <w:sz w:val="24"/>
          <w:szCs w:val="24"/>
        </w:rPr>
        <w:t xml:space="preserve"> are required to </w:t>
      </w:r>
      <w:r w:rsidR="00A224F1">
        <w:rPr>
          <w:rFonts w:ascii="Times New Roman" w:hAnsi="Times New Roman" w:cs="Times New Roman"/>
          <w:sz w:val="24"/>
          <w:szCs w:val="24"/>
        </w:rPr>
        <w:t>pursue compromise before delivering a halac</w:t>
      </w:r>
      <w:r>
        <w:rPr>
          <w:rFonts w:ascii="Times New Roman" w:hAnsi="Times New Roman" w:cs="Times New Roman"/>
          <w:sz w:val="24"/>
          <w:szCs w:val="24"/>
        </w:rPr>
        <w:t>hic ruling</w:t>
      </w:r>
      <w:r w:rsidR="00A224F1">
        <w:rPr>
          <w:rFonts w:ascii="Times New Roman" w:hAnsi="Times New Roman" w:cs="Times New Roman"/>
          <w:sz w:val="24"/>
          <w:szCs w:val="24"/>
        </w:rPr>
        <w:t xml:space="preserve"> </w:t>
      </w:r>
      <w:r>
        <w:rPr>
          <w:rFonts w:ascii="Times New Roman" w:hAnsi="Times New Roman" w:cs="Times New Roman"/>
          <w:sz w:val="24"/>
          <w:szCs w:val="24"/>
        </w:rPr>
        <w:t xml:space="preserve">(in which respect the rabbis anticipated the modern </w:t>
      </w:r>
      <w:r w:rsidR="00A224F1">
        <w:rPr>
          <w:rFonts w:ascii="Times New Roman" w:hAnsi="Times New Roman" w:cs="Times New Roman"/>
          <w:sz w:val="24"/>
          <w:szCs w:val="24"/>
        </w:rPr>
        <w:t>fashion for alternative dispute resolution by a millennium or two</w:t>
      </w:r>
      <w:r>
        <w:rPr>
          <w:rFonts w:ascii="Times New Roman" w:hAnsi="Times New Roman" w:cs="Times New Roman"/>
          <w:sz w:val="24"/>
          <w:szCs w:val="24"/>
        </w:rPr>
        <w:t>)</w:t>
      </w:r>
      <w:r w:rsidR="00A224F1">
        <w:rPr>
          <w:rFonts w:ascii="Times New Roman" w:hAnsi="Times New Roman" w:cs="Times New Roman"/>
          <w:sz w:val="24"/>
          <w:szCs w:val="24"/>
        </w:rPr>
        <w:t xml:space="preserve">.  A skilful </w:t>
      </w:r>
      <w:proofErr w:type="spellStart"/>
      <w:r w:rsidR="00A224F1">
        <w:rPr>
          <w:rFonts w:ascii="Times New Roman" w:hAnsi="Times New Roman" w:cs="Times New Roman"/>
          <w:i/>
          <w:sz w:val="24"/>
          <w:szCs w:val="24"/>
        </w:rPr>
        <w:t>beis</w:t>
      </w:r>
      <w:proofErr w:type="spellEnd"/>
      <w:r w:rsidR="00A224F1">
        <w:rPr>
          <w:rFonts w:ascii="Times New Roman" w:hAnsi="Times New Roman" w:cs="Times New Roman"/>
          <w:i/>
          <w:sz w:val="24"/>
          <w:szCs w:val="24"/>
        </w:rPr>
        <w:t xml:space="preserve"> din</w:t>
      </w:r>
      <w:r w:rsidR="00A224F1">
        <w:rPr>
          <w:rFonts w:ascii="Times New Roman" w:hAnsi="Times New Roman" w:cs="Times New Roman"/>
          <w:sz w:val="24"/>
          <w:szCs w:val="24"/>
        </w:rPr>
        <w:t xml:space="preserve"> should be able propose a solution which both sides will consider fair</w:t>
      </w:r>
      <w:r>
        <w:rPr>
          <w:rFonts w:ascii="Times New Roman" w:hAnsi="Times New Roman" w:cs="Times New Roman"/>
          <w:sz w:val="24"/>
          <w:szCs w:val="24"/>
        </w:rPr>
        <w:t xml:space="preserve"> in the light of all the circumstances</w:t>
      </w:r>
      <w:r w:rsidR="00A224F1">
        <w:rPr>
          <w:rFonts w:ascii="Times New Roman" w:hAnsi="Times New Roman" w:cs="Times New Roman"/>
          <w:sz w:val="24"/>
          <w:szCs w:val="24"/>
        </w:rPr>
        <w:t>.</w:t>
      </w:r>
    </w:p>
    <w:p w:rsidR="00A63A2E" w:rsidRPr="002D4090" w:rsidRDefault="00A63A2E" w:rsidP="00A63A2E">
      <w:pPr>
        <w:jc w:val="both"/>
        <w:rPr>
          <w:rFonts w:ascii="Times New Roman" w:hAnsi="Times New Roman" w:cs="Times New Roman"/>
          <w:b/>
          <w:sz w:val="24"/>
          <w:szCs w:val="24"/>
        </w:rPr>
      </w:pPr>
      <w:r w:rsidRPr="002D4090">
        <w:rPr>
          <w:rFonts w:ascii="Times New Roman" w:hAnsi="Times New Roman" w:cs="Times New Roman"/>
          <w:b/>
          <w:sz w:val="24"/>
          <w:szCs w:val="24"/>
        </w:rPr>
        <w:t>Daniel Greenberg, Parliamentary Counsel, Berwin Leighton Paisner LLP.  (Copyright the author; all rights reserved; note that this column aims to explore general issues of secular and Jewish law and ethics and does not purport to provide legal advice.)</w:t>
      </w:r>
    </w:p>
    <w:p w:rsidR="002743C8" w:rsidRPr="00F20E6B" w:rsidRDefault="002743C8"/>
    <w:sectPr w:rsidR="002743C8" w:rsidRPr="00F20E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E6B"/>
    <w:rsid w:val="00072989"/>
    <w:rsid w:val="000C46FF"/>
    <w:rsid w:val="000E750F"/>
    <w:rsid w:val="0011725C"/>
    <w:rsid w:val="00140A02"/>
    <w:rsid w:val="00140FB4"/>
    <w:rsid w:val="0017367B"/>
    <w:rsid w:val="001E7364"/>
    <w:rsid w:val="002743C8"/>
    <w:rsid w:val="004A02B1"/>
    <w:rsid w:val="004A1659"/>
    <w:rsid w:val="00683ED7"/>
    <w:rsid w:val="0076177B"/>
    <w:rsid w:val="008E4F77"/>
    <w:rsid w:val="00974C5C"/>
    <w:rsid w:val="009C1201"/>
    <w:rsid w:val="00A224F1"/>
    <w:rsid w:val="00A63A2E"/>
    <w:rsid w:val="00A80C3F"/>
    <w:rsid w:val="00BC70AE"/>
    <w:rsid w:val="00E26BEB"/>
    <w:rsid w:val="00F03C45"/>
    <w:rsid w:val="00F20E6B"/>
    <w:rsid w:val="00FA3E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2DBA02-EC05-4CB5-955A-8D2DC6C66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700</Words>
  <Characters>3994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Greenberg</dc:creator>
  <cp:keywords/>
  <dc:description/>
  <cp:lastModifiedBy>Daniel Greenberg</cp:lastModifiedBy>
  <cp:revision>2</cp:revision>
  <dcterms:created xsi:type="dcterms:W3CDTF">2016-06-08T11:25:00Z</dcterms:created>
  <dcterms:modified xsi:type="dcterms:W3CDTF">2016-06-08T11:25:00Z</dcterms:modified>
</cp:coreProperties>
</file>